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29C1F0" w14:textId="77777777" w:rsidR="004020E1" w:rsidRDefault="004020E1" w:rsidP="004020E1">
      <w:pPr>
        <w:rPr>
          <w:szCs w:val="28"/>
        </w:rPr>
      </w:pPr>
    </w:p>
    <w:p w14:paraId="7C01F045" w14:textId="77777777" w:rsidR="00DF6096" w:rsidRDefault="00DF6096" w:rsidP="004020E1">
      <w:pPr>
        <w:rPr>
          <w:szCs w:val="28"/>
        </w:rPr>
      </w:pPr>
    </w:p>
    <w:p w14:paraId="716B9055" w14:textId="77777777" w:rsidR="008318D3" w:rsidRDefault="008318D3" w:rsidP="004020E1">
      <w:pPr>
        <w:rPr>
          <w:szCs w:val="28"/>
        </w:rPr>
      </w:pPr>
    </w:p>
    <w:p w14:paraId="468D0417" w14:textId="77777777" w:rsidR="008318D3" w:rsidRDefault="008318D3" w:rsidP="004020E1">
      <w:pPr>
        <w:rPr>
          <w:szCs w:val="28"/>
        </w:rPr>
      </w:pPr>
    </w:p>
    <w:p w14:paraId="2AE2BFE5" w14:textId="77777777" w:rsidR="004020E1" w:rsidRDefault="004020E1" w:rsidP="004020E1">
      <w:pPr>
        <w:rPr>
          <w:szCs w:val="28"/>
        </w:rPr>
      </w:pPr>
      <w:r>
        <w:rPr>
          <w:szCs w:val="28"/>
        </w:rPr>
        <w:t xml:space="preserve">Styrelsen överlämnar härmed följande rapport och föreslår representantskapet besluta: </w:t>
      </w:r>
    </w:p>
    <w:p w14:paraId="57E8905A" w14:textId="77777777" w:rsidR="004020E1" w:rsidRDefault="004020E1" w:rsidP="004020E1">
      <w:pPr>
        <w:rPr>
          <w:szCs w:val="28"/>
        </w:rPr>
      </w:pPr>
    </w:p>
    <w:p w14:paraId="0FF6B692" w14:textId="77777777" w:rsidR="004020E1" w:rsidRPr="008318D3" w:rsidRDefault="004020E1" w:rsidP="004020E1">
      <w:pPr>
        <w:rPr>
          <w:szCs w:val="28"/>
        </w:rPr>
      </w:pPr>
      <w:r>
        <w:rPr>
          <w:b/>
          <w:szCs w:val="28"/>
        </w:rPr>
        <w:t>att</w:t>
      </w:r>
      <w:r>
        <w:rPr>
          <w:szCs w:val="28"/>
        </w:rPr>
        <w:t xml:space="preserve"> </w:t>
      </w:r>
      <w:r>
        <w:rPr>
          <w:szCs w:val="28"/>
        </w:rPr>
        <w:tab/>
        <w:t>godkänna rapporten</w:t>
      </w:r>
    </w:p>
    <w:p w14:paraId="06C6CBC5" w14:textId="77777777" w:rsidR="008318D3" w:rsidRDefault="008318D3" w:rsidP="00252DE8"/>
    <w:p w14:paraId="1383F80C" w14:textId="77777777" w:rsidR="004020E1" w:rsidRPr="00252DE8" w:rsidRDefault="004020E1" w:rsidP="00252DE8">
      <w:pPr>
        <w:rPr>
          <w:b/>
          <w:bCs/>
          <w:i/>
        </w:rPr>
      </w:pPr>
      <w:r w:rsidRPr="00252DE8">
        <w:rPr>
          <w:b/>
          <w:bCs/>
        </w:rPr>
        <w:t>Rapport om bifallna motioner och protokollsanteckningar</w:t>
      </w:r>
    </w:p>
    <w:p w14:paraId="48CF8FAB" w14:textId="77777777" w:rsidR="00E674ED" w:rsidRPr="00E674ED" w:rsidRDefault="00E674ED" w:rsidP="00E674ED">
      <w:pPr>
        <w:rPr>
          <w:lang w:eastAsia="en-US"/>
        </w:rPr>
      </w:pPr>
    </w:p>
    <w:p w14:paraId="5DC76C82" w14:textId="77777777" w:rsidR="000B454B" w:rsidRPr="004020E1" w:rsidRDefault="000B454B" w:rsidP="000B454B">
      <w:pPr>
        <w:widowControl/>
        <w:autoSpaceDE/>
        <w:autoSpaceDN/>
        <w:adjustRightInd/>
        <w:rPr>
          <w:b/>
          <w:szCs w:val="28"/>
        </w:rPr>
      </w:pPr>
      <w:r w:rsidRPr="004020E1">
        <w:rPr>
          <w:b/>
          <w:szCs w:val="28"/>
        </w:rPr>
        <w:t>Motioner</w:t>
      </w:r>
    </w:p>
    <w:p w14:paraId="29625EBC" w14:textId="006B2201" w:rsidR="00252DE8" w:rsidRDefault="004E2D7E" w:rsidP="000B454B">
      <w:pPr>
        <w:widowControl/>
        <w:autoSpaceDE/>
        <w:autoSpaceDN/>
        <w:adjustRightInd/>
        <w:rPr>
          <w:szCs w:val="28"/>
        </w:rPr>
      </w:pPr>
      <w:r>
        <w:rPr>
          <w:szCs w:val="28"/>
        </w:rPr>
        <w:t xml:space="preserve">En motion inkom, som </w:t>
      </w:r>
      <w:r w:rsidR="000E56D4">
        <w:rPr>
          <w:szCs w:val="28"/>
        </w:rPr>
        <w:t>ej bifölls.</w:t>
      </w:r>
      <w:r w:rsidR="000E56D4">
        <w:rPr>
          <w:szCs w:val="28"/>
        </w:rPr>
        <w:br/>
      </w:r>
    </w:p>
    <w:p w14:paraId="469AABD1" w14:textId="7EA9E096" w:rsidR="0059481B" w:rsidRDefault="0059481B" w:rsidP="000B454B">
      <w:pPr>
        <w:widowControl/>
        <w:autoSpaceDE/>
        <w:autoSpaceDN/>
        <w:adjustRightInd/>
        <w:rPr>
          <w:szCs w:val="28"/>
        </w:rPr>
      </w:pPr>
    </w:p>
    <w:p w14:paraId="36BE3CAE" w14:textId="77777777" w:rsidR="004B2910" w:rsidRDefault="004B2910" w:rsidP="000B454B">
      <w:pPr>
        <w:widowControl/>
        <w:autoSpaceDE/>
        <w:autoSpaceDN/>
        <w:adjustRightInd/>
        <w:rPr>
          <w:b/>
          <w:szCs w:val="28"/>
        </w:rPr>
      </w:pPr>
    </w:p>
    <w:p w14:paraId="3B2AAB30" w14:textId="77777777" w:rsidR="000B454B" w:rsidRPr="004020E1" w:rsidRDefault="001E468D" w:rsidP="000B454B">
      <w:pPr>
        <w:widowControl/>
        <w:autoSpaceDE/>
        <w:autoSpaceDN/>
        <w:adjustRightInd/>
        <w:rPr>
          <w:b/>
          <w:szCs w:val="28"/>
        </w:rPr>
      </w:pPr>
      <w:r w:rsidRPr="004020E1">
        <w:rPr>
          <w:b/>
          <w:szCs w:val="28"/>
        </w:rPr>
        <w:t>Protokollsanteckningar</w:t>
      </w:r>
    </w:p>
    <w:p w14:paraId="6EF63151" w14:textId="121C0661" w:rsidR="00B65FD2" w:rsidRDefault="00A52983" w:rsidP="00CD27D6">
      <w:pPr>
        <w:rPr>
          <w:szCs w:val="28"/>
        </w:rPr>
      </w:pPr>
      <w:r>
        <w:rPr>
          <w:szCs w:val="28"/>
        </w:rPr>
        <w:t>Fyra</w:t>
      </w:r>
      <w:r w:rsidR="00B65FD2" w:rsidRPr="00B65FD2">
        <w:rPr>
          <w:szCs w:val="28"/>
        </w:rPr>
        <w:t xml:space="preserve"> protokollsanteck</w:t>
      </w:r>
      <w:r w:rsidR="00B65FD2">
        <w:rPr>
          <w:szCs w:val="28"/>
        </w:rPr>
        <w:t>ning</w:t>
      </w:r>
      <w:r w:rsidR="00FB0586">
        <w:rPr>
          <w:szCs w:val="28"/>
        </w:rPr>
        <w:t>ar</w:t>
      </w:r>
      <w:r w:rsidR="00B65FD2">
        <w:rPr>
          <w:szCs w:val="28"/>
        </w:rPr>
        <w:t xml:space="preserve"> beslutades vid årsmötet 202</w:t>
      </w:r>
      <w:r w:rsidR="00D13770">
        <w:rPr>
          <w:szCs w:val="28"/>
        </w:rPr>
        <w:t>4</w:t>
      </w:r>
      <w:r w:rsidR="00B65FD2" w:rsidRPr="00B65FD2">
        <w:rPr>
          <w:szCs w:val="28"/>
        </w:rPr>
        <w:t>:</w:t>
      </w:r>
    </w:p>
    <w:p w14:paraId="75CEEB4E" w14:textId="77777777" w:rsidR="00B65FD2" w:rsidRDefault="00B65FD2" w:rsidP="00CD27D6">
      <w:pPr>
        <w:rPr>
          <w:szCs w:val="28"/>
        </w:rPr>
      </w:pPr>
    </w:p>
    <w:p w14:paraId="496E6B67" w14:textId="7F587666" w:rsidR="00D13770" w:rsidRDefault="00D13770" w:rsidP="00D13770">
      <w:r>
        <w:t xml:space="preserve">1, </w:t>
      </w:r>
      <w:r w:rsidR="00A52983">
        <w:t xml:space="preserve">Mindre bra upplevelser och brister av utskrifter i punktskrift lyftes. </w:t>
      </w:r>
      <w:r>
        <w:t xml:space="preserve">Distriktet uppmanades se över </w:t>
      </w:r>
      <w:r w:rsidR="00A52983">
        <w:t xml:space="preserve">denna </w:t>
      </w:r>
      <w:r>
        <w:t>problematik.</w:t>
      </w:r>
    </w:p>
    <w:p w14:paraId="6002083F" w14:textId="5FDDF837" w:rsidR="00D13770" w:rsidRDefault="000E56D4" w:rsidP="00D13770">
      <w:r w:rsidRPr="000E56D4">
        <w:rPr>
          <w:color w:val="FF0000"/>
        </w:rPr>
        <w:br/>
      </w:r>
      <w:r w:rsidR="00481207" w:rsidRPr="00B327C1">
        <w:t>Vi har konsulterat punktskriftsläsare</w:t>
      </w:r>
      <w:r w:rsidR="00A30C89">
        <w:t>,</w:t>
      </w:r>
      <w:r w:rsidR="00481207" w:rsidRPr="00B327C1">
        <w:t xml:space="preserve"> </w:t>
      </w:r>
      <w:r w:rsidR="00A30C89">
        <w:t>i</w:t>
      </w:r>
      <w:r w:rsidR="00481207" w:rsidRPr="00B327C1">
        <w:t xml:space="preserve"> hur man</w:t>
      </w:r>
      <w:r w:rsidR="00A30C89">
        <w:t xml:space="preserve"> på bästa sätt</w:t>
      </w:r>
      <w:r w:rsidR="00481207" w:rsidRPr="00B327C1">
        <w:t xml:space="preserve"> exporterar text från svartskrift till punktskrift, för mer läsbara utskrifter. </w:t>
      </w:r>
      <w:r w:rsidRPr="00B327C1">
        <w:br/>
      </w:r>
      <w:r w:rsidR="003764FE">
        <w:br/>
      </w:r>
      <w:r w:rsidR="00D13770">
        <w:t xml:space="preserve">2, </w:t>
      </w:r>
      <w:r w:rsidR="00A52983">
        <w:t>En synpunkt från verksamhetsrevisorerna</w:t>
      </w:r>
      <w:r w:rsidR="00A52983" w:rsidRPr="000D3711">
        <w:t xml:space="preserve"> </w:t>
      </w:r>
      <w:r w:rsidR="00A52983">
        <w:t>var</w:t>
      </w:r>
      <w:r w:rsidR="00A52983" w:rsidRPr="000D3711">
        <w:t xml:space="preserve"> att </w:t>
      </w:r>
      <w:r w:rsidR="00A52983">
        <w:t>V</w:t>
      </w:r>
      <w:r w:rsidR="00A52983" w:rsidRPr="000D3711">
        <w:t>er</w:t>
      </w:r>
      <w:r w:rsidR="00A52983">
        <w:t>ksamhetsplanen varit omfattande,</w:t>
      </w:r>
      <w:r w:rsidR="00A52983" w:rsidRPr="000D3711">
        <w:t xml:space="preserve"> </w:t>
      </w:r>
      <w:r w:rsidR="00A52983">
        <w:t>det h</w:t>
      </w:r>
      <w:r w:rsidR="00A52983" w:rsidRPr="000D3711">
        <w:t>ade varit bättre</w:t>
      </w:r>
      <w:r w:rsidR="00A52983">
        <w:t xml:space="preserve"> att ha</w:t>
      </w:r>
      <w:r w:rsidR="00A52983" w:rsidRPr="000D3711">
        <w:t xml:space="preserve"> färre mål</w:t>
      </w:r>
      <w:r w:rsidR="00A52983">
        <w:t>.</w:t>
      </w:r>
      <w:r w:rsidR="00D13770" w:rsidRPr="000D3711">
        <w:t xml:space="preserve"> </w:t>
      </w:r>
    </w:p>
    <w:p w14:paraId="2032A55A" w14:textId="7FEE01A3" w:rsidR="00D13770" w:rsidRDefault="003764FE" w:rsidP="003764FE">
      <w:r w:rsidRPr="003764FE">
        <w:rPr>
          <w:color w:val="FF0000"/>
        </w:rPr>
        <w:br/>
      </w:r>
      <w:r w:rsidR="00E560F0">
        <w:t xml:space="preserve">Arbetet med vår Verksamhetsplan har utvecklats, så den nu är mer fyllig och konkret. </w:t>
      </w:r>
      <w:r w:rsidR="00526AB0">
        <w:t>Målen</w:t>
      </w:r>
      <w:r w:rsidR="00E560F0">
        <w:t xml:space="preserve"> är av långsiktig karaktär</w:t>
      </w:r>
      <w:r w:rsidR="00526AB0">
        <w:t>,</w:t>
      </w:r>
      <w:r w:rsidR="00E560F0">
        <w:t xml:space="preserve"> några av </w:t>
      </w:r>
      <w:r w:rsidR="00526AB0">
        <w:t>dessa</w:t>
      </w:r>
      <w:r w:rsidR="00E560F0">
        <w:t xml:space="preserve"> </w:t>
      </w:r>
      <w:r w:rsidR="00526AB0">
        <w:t xml:space="preserve">delmål </w:t>
      </w:r>
      <w:r w:rsidR="00E560F0">
        <w:t>som verksamhetsrevisorerna tagit upp</w:t>
      </w:r>
      <w:r w:rsidR="00526AB0">
        <w:t>,</w:t>
      </w:r>
      <w:r w:rsidR="00E560F0">
        <w:t xml:space="preserve"> har vi under </w:t>
      </w:r>
      <w:r w:rsidR="00526AB0">
        <w:t xml:space="preserve">året </w:t>
      </w:r>
      <w:r w:rsidR="00E560F0">
        <w:t>nått framgång</w:t>
      </w:r>
      <w:r w:rsidR="00526AB0">
        <w:t xml:space="preserve"> med.</w:t>
      </w:r>
      <w:r w:rsidR="00E560F0">
        <w:t xml:space="preserve"> </w:t>
      </w:r>
      <w:r w:rsidR="00526AB0">
        <w:t>T</w:t>
      </w:r>
      <w:r w:rsidR="00E560F0">
        <w:t xml:space="preserve">ill exempel </w:t>
      </w:r>
      <w:r w:rsidR="00526AB0">
        <w:t xml:space="preserve">vad gäller arbetet med </w:t>
      </w:r>
      <w:r w:rsidR="00E560F0">
        <w:t>ledsagning</w:t>
      </w:r>
      <w:r w:rsidR="00526AB0">
        <w:t xml:space="preserve"> </w:t>
      </w:r>
      <w:r w:rsidR="00B932A9">
        <w:t xml:space="preserve">i vården, </w:t>
      </w:r>
      <w:r w:rsidR="00526AB0">
        <w:t>och med budget</w:t>
      </w:r>
      <w:r w:rsidR="00E560F0">
        <w:t xml:space="preserve">. </w:t>
      </w:r>
      <w:r w:rsidR="003D14E2" w:rsidRPr="002A34C5">
        <w:t xml:space="preserve">Då </w:t>
      </w:r>
      <w:r w:rsidR="002B0135" w:rsidRPr="002A34C5">
        <w:t xml:space="preserve">vi söker bidrag via </w:t>
      </w:r>
      <w:r w:rsidR="000E56D4" w:rsidRPr="002A34C5">
        <w:t>Region</w:t>
      </w:r>
      <w:r w:rsidR="00317C1A" w:rsidRPr="002A34C5">
        <w:t xml:space="preserve"> Stockholm</w:t>
      </w:r>
      <w:r w:rsidR="002B0135" w:rsidRPr="002A34C5">
        <w:t>, så</w:t>
      </w:r>
      <w:r w:rsidR="00317C1A" w:rsidRPr="002A34C5">
        <w:t xml:space="preserve"> kräver</w:t>
      </w:r>
      <w:r w:rsidR="002B0135" w:rsidRPr="002A34C5">
        <w:t xml:space="preserve"> </w:t>
      </w:r>
      <w:r w:rsidR="002A34C5">
        <w:t>regionen</w:t>
      </w:r>
      <w:r w:rsidR="00317C1A" w:rsidRPr="002A34C5">
        <w:t xml:space="preserve"> </w:t>
      </w:r>
      <w:r w:rsidR="002B0135" w:rsidRPr="002A34C5">
        <w:t xml:space="preserve">att vi beskriver vårt arbete med mer tydlighet och mer detaljrikt. Det i sig </w:t>
      </w:r>
      <w:r w:rsidR="003D14E2" w:rsidRPr="002A34C5">
        <w:t xml:space="preserve">innebär att innehållet i </w:t>
      </w:r>
      <w:r w:rsidR="002B0135" w:rsidRPr="002A34C5">
        <w:t>Verksamhetsplanen</w:t>
      </w:r>
      <w:r w:rsidR="00317C1A" w:rsidRPr="002A34C5">
        <w:t xml:space="preserve"> </w:t>
      </w:r>
      <w:r w:rsidR="002B0135" w:rsidRPr="002A34C5">
        <w:t>blir</w:t>
      </w:r>
      <w:r w:rsidR="003D14E2" w:rsidRPr="002A34C5">
        <w:t xml:space="preserve"> </w:t>
      </w:r>
      <w:r w:rsidR="00317C1A" w:rsidRPr="002A34C5">
        <w:t xml:space="preserve">längre än </w:t>
      </w:r>
      <w:r w:rsidR="007364A1" w:rsidRPr="002A34C5">
        <w:t>tidigare</w:t>
      </w:r>
      <w:r w:rsidR="002B0135" w:rsidRPr="002A34C5">
        <w:t xml:space="preserve"> och kan därför</w:t>
      </w:r>
      <w:r w:rsidR="007364A1" w:rsidRPr="002A34C5">
        <w:t xml:space="preserve"> även</w:t>
      </w:r>
      <w:r w:rsidR="002B0135" w:rsidRPr="002A34C5">
        <w:t xml:space="preserve"> uppfattas som omfattande</w:t>
      </w:r>
      <w:r w:rsidR="003D14E2" w:rsidRPr="002A34C5">
        <w:t>.</w:t>
      </w:r>
      <w:r w:rsidR="000E56D4">
        <w:br/>
      </w:r>
    </w:p>
    <w:p w14:paraId="723ADB36" w14:textId="77777777" w:rsidR="00A52983" w:rsidRDefault="00D13770" w:rsidP="00D13770">
      <w:pPr>
        <w:ind w:left="1304" w:hanging="1304"/>
      </w:pPr>
      <w:r>
        <w:t xml:space="preserve">3, </w:t>
      </w:r>
      <w:r w:rsidR="00A52983">
        <w:t>I</w:t>
      </w:r>
      <w:r>
        <w:t xml:space="preserve">nför kommande årsmöten </w:t>
      </w:r>
      <w:r w:rsidR="00A52983">
        <w:t xml:space="preserve">uppmanades Distriktet </w:t>
      </w:r>
      <w:r>
        <w:t>titta på</w:t>
      </w:r>
    </w:p>
    <w:p w14:paraId="213AB332" w14:textId="77777777" w:rsidR="00B932A9" w:rsidRDefault="00D13770" w:rsidP="00A52983">
      <w:pPr>
        <w:ind w:left="1304" w:hanging="1304"/>
      </w:pPr>
      <w:r>
        <w:t>formuleringar kring vilka som får</w:t>
      </w:r>
      <w:r w:rsidR="00A52983">
        <w:t xml:space="preserve"> </w:t>
      </w:r>
      <w:r w:rsidRPr="00146A18">
        <w:t xml:space="preserve">delta på slutna </w:t>
      </w:r>
      <w:r w:rsidR="00B932A9">
        <w:t>om</w:t>
      </w:r>
      <w:r w:rsidRPr="00146A18">
        <w:t>röstningar,</w:t>
      </w:r>
      <w:r>
        <w:t xml:space="preserve"> när det</w:t>
      </w:r>
    </w:p>
    <w:p w14:paraId="635DB0B0" w14:textId="6DFB5AD9" w:rsidR="00A52983" w:rsidRDefault="00D13770" w:rsidP="00B932A9">
      <w:pPr>
        <w:ind w:left="1304" w:hanging="1304"/>
      </w:pPr>
      <w:r>
        <w:t>finns</w:t>
      </w:r>
      <w:r w:rsidR="00B932A9">
        <w:t xml:space="preserve"> </w:t>
      </w:r>
      <w:r>
        <w:t>deltagare närvarande via Teams och-</w:t>
      </w:r>
      <w:r w:rsidRPr="00146A18">
        <w:t xml:space="preserve"> eller om deltaga</w:t>
      </w:r>
      <w:r>
        <w:t>re inte själva</w:t>
      </w:r>
    </w:p>
    <w:p w14:paraId="0ADFE0B7" w14:textId="5F47DFB3" w:rsidR="00D13770" w:rsidRDefault="00D13770" w:rsidP="00A52983">
      <w:pPr>
        <w:ind w:left="1304" w:hanging="1304"/>
      </w:pPr>
      <w:r>
        <w:t xml:space="preserve">klarar av att läsa av sina </w:t>
      </w:r>
      <w:r w:rsidRPr="00146A18">
        <w:t>valsedlar.</w:t>
      </w:r>
    </w:p>
    <w:p w14:paraId="150E93DB" w14:textId="77777777" w:rsidR="000E56D4" w:rsidRDefault="000E56D4" w:rsidP="00A52983">
      <w:pPr>
        <w:ind w:left="1304" w:hanging="1304"/>
      </w:pPr>
    </w:p>
    <w:p w14:paraId="313B9127" w14:textId="77777777" w:rsidR="003764FE" w:rsidRPr="003764FE" w:rsidRDefault="003764FE" w:rsidP="00A52983">
      <w:pPr>
        <w:ind w:left="1304" w:hanging="1304"/>
      </w:pPr>
      <w:r w:rsidRPr="003764FE">
        <w:t>Enligt Bilaga 1 till Synskadades Riksförbunds stadgar - paragrafer som</w:t>
      </w:r>
    </w:p>
    <w:p w14:paraId="181E1E9C" w14:textId="575EB50E" w:rsidR="003764FE" w:rsidRPr="003764FE" w:rsidRDefault="003764FE" w:rsidP="003764FE">
      <w:pPr>
        <w:ind w:left="1304" w:hanging="1304"/>
      </w:pPr>
      <w:r w:rsidRPr="003764FE">
        <w:lastRenderedPageBreak/>
        <w:t xml:space="preserve">distriktens stadgar måste innehålla, är </w:t>
      </w:r>
      <w:r w:rsidR="00E408E1" w:rsidRPr="003764FE">
        <w:t>stadge</w:t>
      </w:r>
      <w:r w:rsidR="000069A1" w:rsidRPr="003764FE">
        <w:t>lydelse</w:t>
      </w:r>
      <w:r w:rsidRPr="003764FE">
        <w:t>n</w:t>
      </w:r>
      <w:r w:rsidR="000069A1" w:rsidRPr="003764FE">
        <w:t xml:space="preserve"> kring sluten</w:t>
      </w:r>
    </w:p>
    <w:p w14:paraId="58F6B2FE" w14:textId="4AC2CCD0" w:rsidR="003764FE" w:rsidRPr="003764FE" w:rsidRDefault="000069A1" w:rsidP="003764FE">
      <w:pPr>
        <w:ind w:left="1304" w:hanging="1304"/>
      </w:pPr>
      <w:r w:rsidRPr="003764FE">
        <w:t>omröstning</w:t>
      </w:r>
      <w:r w:rsidR="00B932A9">
        <w:t>,</w:t>
      </w:r>
      <w:r w:rsidR="003764FE" w:rsidRPr="003764FE">
        <w:t xml:space="preserve"> att </w:t>
      </w:r>
      <w:r w:rsidR="006A7A34" w:rsidRPr="003764FE">
        <w:t>sluten omröstning</w:t>
      </w:r>
      <w:r w:rsidR="003764FE" w:rsidRPr="003764FE">
        <w:t xml:space="preserve"> ska</w:t>
      </w:r>
      <w:r w:rsidR="006A7A34" w:rsidRPr="003764FE">
        <w:t xml:space="preserve"> ske om en röstberättigad begär</w:t>
      </w:r>
    </w:p>
    <w:p w14:paraId="6773FBFB" w14:textId="56473D96" w:rsidR="003764FE" w:rsidRPr="003764FE" w:rsidRDefault="006A7A34" w:rsidP="003764FE">
      <w:pPr>
        <w:ind w:left="1304" w:hanging="1304"/>
      </w:pPr>
      <w:r w:rsidRPr="003764FE">
        <w:t>det. Sluten omröstning sker med valsedlar i punktskrift och storstil,</w:t>
      </w:r>
    </w:p>
    <w:p w14:paraId="40185EB4" w14:textId="3DC270F3" w:rsidR="00A52983" w:rsidRPr="003764FE" w:rsidRDefault="006A7A34" w:rsidP="003764FE">
      <w:pPr>
        <w:ind w:left="1304" w:hanging="1304"/>
        <w:rPr>
          <w:color w:val="FF0000"/>
        </w:rPr>
      </w:pPr>
      <w:r w:rsidRPr="003764FE">
        <w:t>digitalt tillgängligt eller på annat likvärdigt och jämlikt sätt.</w:t>
      </w:r>
      <w:r w:rsidR="000E56D4" w:rsidRPr="000069A1">
        <w:rPr>
          <w:color w:val="FF0000"/>
        </w:rPr>
        <w:br/>
      </w:r>
    </w:p>
    <w:p w14:paraId="45295964" w14:textId="77777777" w:rsidR="00A52983" w:rsidRDefault="00A52983" w:rsidP="00A52983">
      <w:pPr>
        <w:ind w:left="1304" w:hanging="1304"/>
      </w:pPr>
      <w:r>
        <w:t xml:space="preserve">4, </w:t>
      </w:r>
      <w:r w:rsidRPr="00EA22A3">
        <w:t xml:space="preserve">Beredningsutskottet </w:t>
      </w:r>
      <w:r>
        <w:t>skickade med ett medskick, där de önskade</w:t>
      </w:r>
      <w:r w:rsidRPr="00EA22A3">
        <w:t xml:space="preserve"> att</w:t>
      </w:r>
    </w:p>
    <w:p w14:paraId="7E34D257" w14:textId="77777777" w:rsidR="00A52983" w:rsidRDefault="00A52983" w:rsidP="00A52983">
      <w:pPr>
        <w:ind w:left="1304" w:hanging="1304"/>
      </w:pPr>
      <w:r w:rsidRPr="00EA22A3">
        <w:t>en e</w:t>
      </w:r>
      <w:r>
        <w:t>ller två helt nya kandidater</w:t>
      </w:r>
      <w:r w:rsidRPr="00EA22A3">
        <w:t xml:space="preserve"> nomineras varje år. Detta för att kunna</w:t>
      </w:r>
    </w:p>
    <w:p w14:paraId="1D8450BF" w14:textId="77777777" w:rsidR="00A52983" w:rsidRDefault="00A52983" w:rsidP="00A52983">
      <w:pPr>
        <w:ind w:left="1304" w:hanging="1304"/>
      </w:pPr>
      <w:r w:rsidRPr="00EA22A3">
        <w:t>erbjuda nya och yngre medlemmar en öppning till direkt delaktighet och</w:t>
      </w:r>
    </w:p>
    <w:p w14:paraId="534A8AE8" w14:textId="165A33DD" w:rsidR="00A52983" w:rsidRPr="00146A18" w:rsidRDefault="00A52983" w:rsidP="00A52983">
      <w:pPr>
        <w:ind w:left="1304" w:hanging="1304"/>
      </w:pPr>
      <w:r w:rsidRPr="00EA22A3">
        <w:t>mening med medlemskapet.</w:t>
      </w:r>
    </w:p>
    <w:p w14:paraId="5DB5FC48" w14:textId="1A9E5FC6" w:rsidR="00D13770" w:rsidRPr="00D13770" w:rsidRDefault="000069A1" w:rsidP="00D13770">
      <w:pPr>
        <w:rPr>
          <w:szCs w:val="28"/>
        </w:rPr>
      </w:pPr>
      <w:r w:rsidRPr="00966097">
        <w:rPr>
          <w:szCs w:val="28"/>
        </w:rPr>
        <w:br/>
      </w:r>
      <w:r w:rsidR="00966097" w:rsidRPr="00966097">
        <w:rPr>
          <w:szCs w:val="28"/>
        </w:rPr>
        <w:t>Vi har förstärkt informationen i distriktets utskickade Ombudskallelse,</w:t>
      </w:r>
      <w:r w:rsidR="00E408E1" w:rsidRPr="00966097">
        <w:rPr>
          <w:szCs w:val="28"/>
        </w:rPr>
        <w:t xml:space="preserve"> med uppmaning att </w:t>
      </w:r>
      <w:r w:rsidR="00966097" w:rsidRPr="00966097">
        <w:rPr>
          <w:szCs w:val="28"/>
        </w:rPr>
        <w:t>mejla beredningsutskottet</w:t>
      </w:r>
      <w:r w:rsidR="00E408E1" w:rsidRPr="00966097">
        <w:rPr>
          <w:szCs w:val="28"/>
        </w:rPr>
        <w:t xml:space="preserve"> nomineringsförslag</w:t>
      </w:r>
      <w:r w:rsidR="00966097" w:rsidRPr="00966097">
        <w:rPr>
          <w:szCs w:val="28"/>
        </w:rPr>
        <w:t xml:space="preserve"> till</w:t>
      </w:r>
      <w:r w:rsidR="00E408E1" w:rsidRPr="00966097">
        <w:rPr>
          <w:szCs w:val="28"/>
        </w:rPr>
        <w:t xml:space="preserve"> </w:t>
      </w:r>
      <w:r w:rsidR="00966097" w:rsidRPr="00966097">
        <w:rPr>
          <w:szCs w:val="28"/>
        </w:rPr>
        <w:t>Synskadades Stiftelse</w:t>
      </w:r>
      <w:r w:rsidR="00E408E1" w:rsidRPr="00966097">
        <w:rPr>
          <w:szCs w:val="28"/>
        </w:rPr>
        <w:t>.</w:t>
      </w:r>
      <w:r w:rsidR="00E408E1">
        <w:rPr>
          <w:color w:val="FF0000"/>
          <w:szCs w:val="28"/>
        </w:rPr>
        <w:t xml:space="preserve"> </w:t>
      </w:r>
    </w:p>
    <w:sectPr w:rsidR="00D13770" w:rsidRPr="00D13770" w:rsidSect="000E5F02">
      <w:headerReference w:type="first" r:id="rId7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BB4847" w14:textId="77777777" w:rsidR="008401B4" w:rsidRDefault="008401B4" w:rsidP="002C37E9">
      <w:r>
        <w:separator/>
      </w:r>
    </w:p>
  </w:endnote>
  <w:endnote w:type="continuationSeparator" w:id="0">
    <w:p w14:paraId="65350994" w14:textId="77777777" w:rsidR="008401B4" w:rsidRDefault="008401B4" w:rsidP="002C3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F8773E" w14:textId="77777777" w:rsidR="008401B4" w:rsidRDefault="008401B4" w:rsidP="002C37E9">
      <w:r>
        <w:separator/>
      </w:r>
    </w:p>
  </w:footnote>
  <w:footnote w:type="continuationSeparator" w:id="0">
    <w:p w14:paraId="059BAB5B" w14:textId="77777777" w:rsidR="008401B4" w:rsidRDefault="008401B4" w:rsidP="002C37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42099A" w14:textId="77777777" w:rsidR="000E5F02" w:rsidRDefault="000E5F02">
    <w:pPr>
      <w:pStyle w:val="Sidhuvud"/>
    </w:pPr>
    <w:r>
      <w:rPr>
        <w:noProof/>
      </w:rPr>
      <w:drawing>
        <wp:inline distT="0" distB="0" distL="0" distR="0" wp14:anchorId="3B40E1DD" wp14:editId="4325C1A3">
          <wp:extent cx="3310255" cy="475615"/>
          <wp:effectExtent l="0" t="0" r="4445" b="635"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10255" cy="475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2A4BFF"/>
    <w:multiLevelType w:val="hybridMultilevel"/>
    <w:tmpl w:val="BFF6B97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012E31"/>
    <w:multiLevelType w:val="hybridMultilevel"/>
    <w:tmpl w:val="DE8C5AA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9461477">
    <w:abstractNumId w:val="0"/>
  </w:num>
  <w:num w:numId="2" w16cid:durableId="9692838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454B"/>
    <w:rsid w:val="000069A1"/>
    <w:rsid w:val="00017627"/>
    <w:rsid w:val="00024C73"/>
    <w:rsid w:val="000B059F"/>
    <w:rsid w:val="000B454B"/>
    <w:rsid w:val="000D3C8B"/>
    <w:rsid w:val="000E56D4"/>
    <w:rsid w:val="000E5F02"/>
    <w:rsid w:val="001168AF"/>
    <w:rsid w:val="00134A0A"/>
    <w:rsid w:val="00186993"/>
    <w:rsid w:val="0019595D"/>
    <w:rsid w:val="001B3E29"/>
    <w:rsid w:val="001E468D"/>
    <w:rsid w:val="001F1C99"/>
    <w:rsid w:val="001F789B"/>
    <w:rsid w:val="00252DE8"/>
    <w:rsid w:val="0027016C"/>
    <w:rsid w:val="002A34C5"/>
    <w:rsid w:val="002B0135"/>
    <w:rsid w:val="002C1840"/>
    <w:rsid w:val="002C37E9"/>
    <w:rsid w:val="002D7E77"/>
    <w:rsid w:val="00302E4C"/>
    <w:rsid w:val="00317C1A"/>
    <w:rsid w:val="00322BDE"/>
    <w:rsid w:val="00337364"/>
    <w:rsid w:val="00355340"/>
    <w:rsid w:val="003764FE"/>
    <w:rsid w:val="003915AB"/>
    <w:rsid w:val="003A5E1D"/>
    <w:rsid w:val="003B72D9"/>
    <w:rsid w:val="003C47FA"/>
    <w:rsid w:val="003D14E2"/>
    <w:rsid w:val="004020E1"/>
    <w:rsid w:val="0045264E"/>
    <w:rsid w:val="00462A62"/>
    <w:rsid w:val="00481207"/>
    <w:rsid w:val="004840C5"/>
    <w:rsid w:val="004A784F"/>
    <w:rsid w:val="004B2910"/>
    <w:rsid w:val="004E2D7E"/>
    <w:rsid w:val="004E6FBD"/>
    <w:rsid w:val="00506C21"/>
    <w:rsid w:val="00526AB0"/>
    <w:rsid w:val="0058684A"/>
    <w:rsid w:val="0059481B"/>
    <w:rsid w:val="005B16D7"/>
    <w:rsid w:val="005E21F3"/>
    <w:rsid w:val="005E4B85"/>
    <w:rsid w:val="00601BC2"/>
    <w:rsid w:val="00640092"/>
    <w:rsid w:val="006A7A34"/>
    <w:rsid w:val="006C4914"/>
    <w:rsid w:val="007364A1"/>
    <w:rsid w:val="007879CC"/>
    <w:rsid w:val="007D0074"/>
    <w:rsid w:val="007F2AC3"/>
    <w:rsid w:val="007F65F6"/>
    <w:rsid w:val="0080270B"/>
    <w:rsid w:val="008318D3"/>
    <w:rsid w:val="00837586"/>
    <w:rsid w:val="008401B4"/>
    <w:rsid w:val="00873685"/>
    <w:rsid w:val="008D5DAA"/>
    <w:rsid w:val="00903F08"/>
    <w:rsid w:val="00947728"/>
    <w:rsid w:val="009651D4"/>
    <w:rsid w:val="00965376"/>
    <w:rsid w:val="00966097"/>
    <w:rsid w:val="009B54B1"/>
    <w:rsid w:val="009D259E"/>
    <w:rsid w:val="009F2969"/>
    <w:rsid w:val="00A0762F"/>
    <w:rsid w:val="00A27700"/>
    <w:rsid w:val="00A30C89"/>
    <w:rsid w:val="00A355EB"/>
    <w:rsid w:val="00A52983"/>
    <w:rsid w:val="00A56B2C"/>
    <w:rsid w:val="00A57F69"/>
    <w:rsid w:val="00A8585D"/>
    <w:rsid w:val="00AA292E"/>
    <w:rsid w:val="00AD0C95"/>
    <w:rsid w:val="00B327C1"/>
    <w:rsid w:val="00B40F8A"/>
    <w:rsid w:val="00B65FD2"/>
    <w:rsid w:val="00B90D75"/>
    <w:rsid w:val="00B932A9"/>
    <w:rsid w:val="00BB1441"/>
    <w:rsid w:val="00BB1B0B"/>
    <w:rsid w:val="00BD566F"/>
    <w:rsid w:val="00C070E5"/>
    <w:rsid w:val="00C452FD"/>
    <w:rsid w:val="00CB2C91"/>
    <w:rsid w:val="00CD0FC1"/>
    <w:rsid w:val="00CD27D6"/>
    <w:rsid w:val="00D13770"/>
    <w:rsid w:val="00D6050A"/>
    <w:rsid w:val="00D74463"/>
    <w:rsid w:val="00DA3AC0"/>
    <w:rsid w:val="00DC0A11"/>
    <w:rsid w:val="00DF6096"/>
    <w:rsid w:val="00E408E1"/>
    <w:rsid w:val="00E47520"/>
    <w:rsid w:val="00E560F0"/>
    <w:rsid w:val="00E674ED"/>
    <w:rsid w:val="00EC10CA"/>
    <w:rsid w:val="00ED6C77"/>
    <w:rsid w:val="00EF788B"/>
    <w:rsid w:val="00F14C44"/>
    <w:rsid w:val="00F44A92"/>
    <w:rsid w:val="00F47299"/>
    <w:rsid w:val="00F87066"/>
    <w:rsid w:val="00FB0586"/>
    <w:rsid w:val="00FC6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F776BE"/>
  <w15:docId w15:val="{BF323ADA-D3DC-4F62-BA24-428F4B217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45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8"/>
      <w:szCs w:val="24"/>
      <w:lang w:eastAsia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4840C5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eastAsiaTheme="majorEastAsia" w:cstheme="majorBidi"/>
      <w:b/>
      <w:bCs/>
      <w:sz w:val="32"/>
      <w:szCs w:val="28"/>
      <w:lang w:eastAsia="en-US"/>
    </w:rPr>
  </w:style>
  <w:style w:type="paragraph" w:styleId="Rubrik2">
    <w:name w:val="heading 2"/>
    <w:basedOn w:val="Normal"/>
    <w:next w:val="Normal"/>
    <w:link w:val="Rubrik2Char"/>
    <w:unhideWhenUsed/>
    <w:qFormat/>
    <w:rsid w:val="004840C5"/>
    <w:pPr>
      <w:keepNext/>
      <w:keepLines/>
      <w:widowControl/>
      <w:autoSpaceDE/>
      <w:autoSpaceDN/>
      <w:adjustRightInd/>
      <w:spacing w:before="200" w:line="276" w:lineRule="auto"/>
      <w:outlineLvl w:val="1"/>
    </w:pPr>
    <w:rPr>
      <w:rFonts w:eastAsiaTheme="majorEastAsia" w:cstheme="majorBidi"/>
      <w:b/>
      <w:bCs/>
      <w:i/>
      <w:szCs w:val="26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4840C5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Rubrik2Char">
    <w:name w:val="Rubrik 2 Char"/>
    <w:basedOn w:val="Standardstycketeckensnitt"/>
    <w:link w:val="Rubrik2"/>
    <w:rsid w:val="004840C5"/>
    <w:rPr>
      <w:rFonts w:ascii="Arial" w:eastAsiaTheme="majorEastAsia" w:hAnsi="Arial" w:cstheme="majorBidi"/>
      <w:b/>
      <w:bCs/>
      <w:i/>
      <w:sz w:val="28"/>
      <w:szCs w:val="26"/>
    </w:rPr>
  </w:style>
  <w:style w:type="paragraph" w:styleId="Liststycke">
    <w:name w:val="List Paragraph"/>
    <w:basedOn w:val="Normal"/>
    <w:uiPriority w:val="34"/>
    <w:qFormat/>
    <w:rsid w:val="001E468D"/>
    <w:pPr>
      <w:ind w:left="720"/>
      <w:contextualSpacing/>
    </w:pPr>
  </w:style>
  <w:style w:type="character" w:styleId="Hyperlnk">
    <w:name w:val="Hyperlink"/>
    <w:uiPriority w:val="99"/>
    <w:unhideWhenUsed/>
    <w:rsid w:val="00322BDE"/>
    <w:rPr>
      <w:color w:val="0000FF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2C37E9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2C37E9"/>
    <w:rPr>
      <w:rFonts w:ascii="Arial" w:eastAsia="Times New Roman" w:hAnsi="Arial" w:cs="Arial"/>
      <w:sz w:val="28"/>
      <w:szCs w:val="24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2C37E9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2C37E9"/>
    <w:rPr>
      <w:rFonts w:ascii="Arial" w:eastAsia="Times New Roman" w:hAnsi="Arial" w:cs="Arial"/>
      <w:sz w:val="28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DF6096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F6096"/>
    <w:rPr>
      <w:rFonts w:ascii="Segoe UI" w:eastAsia="Times New Roman" w:hAnsi="Segoe UI" w:cs="Segoe UI"/>
      <w:sz w:val="18"/>
      <w:szCs w:val="18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607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353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Jeanna Bystand</dc:creator>
  <cp:lastModifiedBy>Fiorella Öqvist</cp:lastModifiedBy>
  <cp:revision>3</cp:revision>
  <cp:lastPrinted>2020-02-11T10:27:00Z</cp:lastPrinted>
  <dcterms:created xsi:type="dcterms:W3CDTF">2025-03-31T06:17:00Z</dcterms:created>
  <dcterms:modified xsi:type="dcterms:W3CDTF">2025-04-01T06:59:00Z</dcterms:modified>
</cp:coreProperties>
</file>